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B6869B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1198D" w:rsidRPr="00E1198D">
              <w:rPr>
                <w:rFonts w:ascii="Tahoma" w:hAnsi="Tahoma" w:cs="Tahoma"/>
              </w:rPr>
              <w:t>Humberto Luna Sánchez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FD8731F" w:rsidR="00BE4E1F" w:rsidRPr="00D7737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77376"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  <w:r w:rsidR="00895A72"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2045007C" w:rsidR="00BA3E7F" w:rsidRPr="00D7737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1198D" w:rsidRPr="00E119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marzo 2024 a la fecha</w:t>
            </w:r>
          </w:p>
          <w:p w14:paraId="6428F5BF" w14:textId="4450D2B7" w:rsidR="00856508" w:rsidRPr="00D77376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D773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1198D" w:rsidRPr="00E119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 Abierta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D0F2BAA" w:rsidR="008C34DF" w:rsidRPr="00D77376" w:rsidRDefault="00BA3E7F" w:rsidP="00552D21">
            <w:pPr>
              <w:jc w:val="both"/>
              <w:rPr>
                <w:rFonts w:ascii="Tahoma" w:hAnsi="Tahoma" w:cs="Tahoma"/>
              </w:rPr>
            </w:pPr>
            <w:r w:rsidRPr="00D77376">
              <w:rPr>
                <w:rFonts w:ascii="Tahoma" w:hAnsi="Tahoma" w:cs="Tahoma"/>
              </w:rPr>
              <w:t>Empresa</w:t>
            </w:r>
            <w:r w:rsidR="005A50F9" w:rsidRPr="00D77376">
              <w:rPr>
                <w:rFonts w:ascii="Tahoma" w:hAnsi="Tahoma" w:cs="Tahoma"/>
              </w:rPr>
              <w:t>:</w:t>
            </w:r>
            <w:r w:rsidR="00895A72" w:rsidRPr="00D77376">
              <w:rPr>
                <w:rFonts w:ascii="Tahoma" w:hAnsi="Tahoma" w:cs="Tahoma"/>
              </w:rPr>
              <w:t xml:space="preserve"> </w:t>
            </w:r>
            <w:r w:rsidR="00E1198D">
              <w:rPr>
                <w:rFonts w:ascii="Tahoma" w:hAnsi="Tahoma" w:cs="Tahoma"/>
              </w:rPr>
              <w:t>SODIMAC</w:t>
            </w:r>
          </w:p>
          <w:p w14:paraId="28383F74" w14:textId="6B44E122" w:rsidR="00BA3E7F" w:rsidRPr="00D77376" w:rsidRDefault="00BA3E7F" w:rsidP="00552D21">
            <w:pPr>
              <w:jc w:val="both"/>
              <w:rPr>
                <w:rFonts w:ascii="Tahoma" w:hAnsi="Tahoma" w:cs="Tahoma"/>
              </w:rPr>
            </w:pPr>
            <w:r w:rsidRPr="00D77376">
              <w:rPr>
                <w:rFonts w:ascii="Tahoma" w:hAnsi="Tahoma" w:cs="Tahoma"/>
              </w:rPr>
              <w:t>Periodo</w:t>
            </w:r>
            <w:r w:rsidR="005A50F9" w:rsidRPr="00D77376">
              <w:rPr>
                <w:rFonts w:ascii="Tahoma" w:hAnsi="Tahoma" w:cs="Tahoma"/>
              </w:rPr>
              <w:t>:</w:t>
            </w:r>
            <w:r w:rsidR="00895A72" w:rsidRPr="00D77376">
              <w:rPr>
                <w:rFonts w:ascii="Tahoma" w:hAnsi="Tahoma" w:cs="Tahoma"/>
              </w:rPr>
              <w:t xml:space="preserve"> </w:t>
            </w:r>
            <w:r w:rsidR="00E1198D">
              <w:rPr>
                <w:rFonts w:ascii="Tahoma" w:hAnsi="Tahoma" w:cs="Tahoma"/>
              </w:rPr>
              <w:t>mayo 2022-diciembre 2022</w:t>
            </w:r>
          </w:p>
          <w:p w14:paraId="10E7067B" w14:textId="11E6D19F" w:rsidR="00BA3E7F" w:rsidRPr="00D77376" w:rsidRDefault="00BA3E7F" w:rsidP="00552D21">
            <w:pPr>
              <w:jc w:val="both"/>
              <w:rPr>
                <w:rFonts w:ascii="Tahoma" w:hAnsi="Tahoma" w:cs="Tahoma"/>
              </w:rPr>
            </w:pPr>
            <w:r w:rsidRPr="00D77376">
              <w:rPr>
                <w:rFonts w:ascii="Tahoma" w:hAnsi="Tahoma" w:cs="Tahoma"/>
              </w:rPr>
              <w:t>Cargo</w:t>
            </w:r>
            <w:r w:rsidR="005A50F9" w:rsidRPr="00D77376">
              <w:rPr>
                <w:rFonts w:ascii="Tahoma" w:hAnsi="Tahoma" w:cs="Tahoma"/>
              </w:rPr>
              <w:t>:</w:t>
            </w:r>
            <w:r w:rsidR="00895A72" w:rsidRPr="00D77376">
              <w:rPr>
                <w:rFonts w:ascii="Tahoma" w:hAnsi="Tahoma" w:cs="Tahoma"/>
              </w:rPr>
              <w:t xml:space="preserve"> </w:t>
            </w:r>
            <w:r w:rsidR="00E1198D">
              <w:rPr>
                <w:rFonts w:ascii="Tahoma" w:hAnsi="Tahoma" w:cs="Tahoma"/>
              </w:rPr>
              <w:t>Jefe de puertas, patio y materiales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3E53" w14:textId="77777777" w:rsidR="000D7361" w:rsidRDefault="000D7361" w:rsidP="00527FC7">
      <w:pPr>
        <w:spacing w:after="0" w:line="240" w:lineRule="auto"/>
      </w:pPr>
      <w:r>
        <w:separator/>
      </w:r>
    </w:p>
  </w:endnote>
  <w:endnote w:type="continuationSeparator" w:id="0">
    <w:p w14:paraId="7E57EA86" w14:textId="77777777" w:rsidR="000D7361" w:rsidRDefault="000D736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507A" w14:textId="77777777" w:rsidR="000D7361" w:rsidRDefault="000D7361" w:rsidP="00527FC7">
      <w:pPr>
        <w:spacing w:after="0" w:line="240" w:lineRule="auto"/>
      </w:pPr>
      <w:r>
        <w:separator/>
      </w:r>
    </w:p>
  </w:footnote>
  <w:footnote w:type="continuationSeparator" w:id="0">
    <w:p w14:paraId="4C18C96F" w14:textId="77777777" w:rsidR="000D7361" w:rsidRDefault="000D736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D7361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77376"/>
    <w:rsid w:val="00DA3908"/>
    <w:rsid w:val="00DA5878"/>
    <w:rsid w:val="00DB6A43"/>
    <w:rsid w:val="00DE2836"/>
    <w:rsid w:val="00DF11EE"/>
    <w:rsid w:val="00DF3D97"/>
    <w:rsid w:val="00E1198D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2024-05-30T23:49:00Z</dcterms:created>
  <dcterms:modified xsi:type="dcterms:W3CDTF">2024-05-30T23:49:00Z</dcterms:modified>
</cp:coreProperties>
</file>